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D6F9" w14:textId="77777777" w:rsidR="00D13AE0" w:rsidRDefault="00D13AE0" w:rsidP="00D13AE0">
      <w:pPr>
        <w:spacing w:after="0" w:line="276" w:lineRule="auto"/>
        <w:ind w:left="360" w:right="-24" w:hanging="360"/>
      </w:pPr>
    </w:p>
    <w:p w14:paraId="72E4C9F0" w14:textId="22772918" w:rsidR="00982325" w:rsidRPr="00D13AE0" w:rsidRDefault="002F7A4C" w:rsidP="00D13AE0">
      <w:pPr>
        <w:numPr>
          <w:ilvl w:val="0"/>
          <w:numId w:val="7"/>
        </w:numPr>
        <w:spacing w:after="0" w:line="276" w:lineRule="auto"/>
        <w:ind w:right="-24"/>
        <w:rPr>
          <w:rFonts w:ascii="Calibri Light" w:hAnsi="Calibri Light" w:cs="Calibri Light"/>
          <w:b/>
          <w:color w:val="002060"/>
        </w:rPr>
      </w:pPr>
      <w:r w:rsidRPr="00D13AE0">
        <w:rPr>
          <w:rFonts w:ascii="Calibri Light" w:hAnsi="Calibri Light" w:cs="Calibri Light"/>
          <w:b/>
          <w:color w:val="002060"/>
        </w:rPr>
        <w:t>Contrato entre APICCAPS e empres</w:t>
      </w:r>
      <w:r w:rsidR="00982325" w:rsidRPr="00D13AE0">
        <w:rPr>
          <w:rFonts w:ascii="Calibri Light" w:hAnsi="Calibri Light" w:cs="Calibri Light"/>
          <w:b/>
          <w:color w:val="002060"/>
        </w:rPr>
        <w:t>a XXXXX</w:t>
      </w:r>
    </w:p>
    <w:p w14:paraId="3F831633" w14:textId="77777777" w:rsidR="00CE3482" w:rsidRDefault="00CE3482" w:rsidP="00CE3482">
      <w:pPr>
        <w:spacing w:line="276" w:lineRule="auto"/>
        <w:ind w:right="-24" w:hanging="1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Este contrato é celebrado entre o organismo de certificação da APICCAPS representado por Luisa Oliveira / Joana Gomes e pela empresa </w:t>
      </w:r>
      <w:r w:rsidRPr="00CE3482">
        <w:rPr>
          <w:rFonts w:ascii="Calibri Light" w:hAnsi="Calibri Light" w:cs="Calibri Light"/>
          <w:highlight w:val="yellow"/>
        </w:rPr>
        <w:t>XXXXX</w:t>
      </w:r>
      <w:r>
        <w:rPr>
          <w:rFonts w:ascii="Calibri Light" w:hAnsi="Calibri Light" w:cs="Calibri Light"/>
        </w:rPr>
        <w:t xml:space="preserve"> representado por </w:t>
      </w:r>
      <w:r w:rsidRPr="00CE3482">
        <w:rPr>
          <w:rFonts w:ascii="Calibri Light" w:hAnsi="Calibri Light" w:cs="Calibri Light"/>
          <w:highlight w:val="yellow"/>
        </w:rPr>
        <w:t>XXXXXXXX.</w:t>
      </w:r>
    </w:p>
    <w:p w14:paraId="35799F3F" w14:textId="77777777" w:rsidR="00CE3482" w:rsidRPr="00482216" w:rsidRDefault="00CE3482" w:rsidP="00672346">
      <w:pPr>
        <w:rPr>
          <w:b/>
          <w:bCs/>
          <w:u w:val="single"/>
        </w:rPr>
      </w:pPr>
    </w:p>
    <w:p w14:paraId="5306F78F" w14:textId="7C2E6875" w:rsidR="00982325" w:rsidRPr="00D13AE0" w:rsidRDefault="00B716CA" w:rsidP="00672346">
      <w:pPr>
        <w:rPr>
          <w:rFonts w:ascii="Calibri Light" w:hAnsi="Calibri Light" w:cs="Calibri Light"/>
          <w:b/>
          <w:color w:val="002060"/>
        </w:rPr>
      </w:pPr>
      <w:r w:rsidRPr="00D13AE0">
        <w:rPr>
          <w:rFonts w:ascii="Calibri Light" w:hAnsi="Calibri Light" w:cs="Calibri Light"/>
          <w:b/>
          <w:color w:val="002060"/>
        </w:rPr>
        <w:t>Produtor:</w:t>
      </w:r>
    </w:p>
    <w:p w14:paraId="4A351BEF" w14:textId="1C6E125A" w:rsidR="007A1781" w:rsidRPr="00B50519" w:rsidRDefault="007A1781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Assegurar a</w:t>
      </w:r>
      <w:r w:rsidR="00B716CA" w:rsidRPr="00B50519">
        <w:rPr>
          <w:rFonts w:ascii="Calibri Light" w:hAnsi="Calibri Light" w:cs="Calibri Light"/>
          <w:sz w:val="20"/>
          <w:szCs w:val="20"/>
        </w:rPr>
        <w:t xml:space="preserve"> realização ensaios</w:t>
      </w:r>
      <w:r w:rsidRPr="00B50519">
        <w:rPr>
          <w:rFonts w:ascii="Calibri Light" w:hAnsi="Calibri Light" w:cs="Calibri Light"/>
          <w:sz w:val="20"/>
          <w:szCs w:val="20"/>
        </w:rPr>
        <w:t xml:space="preserve"> recorrendo a laboratório acreditado (EN ISO/IEC 17025):</w:t>
      </w:r>
    </w:p>
    <w:p w14:paraId="77BD8D6E" w14:textId="77777777" w:rsidR="007A1781" w:rsidRPr="00B50519" w:rsidRDefault="007018FD" w:rsidP="00B50519">
      <w:pPr>
        <w:spacing w:after="0" w:line="276" w:lineRule="auto"/>
        <w:ind w:left="1068" w:right="390" w:firstLine="348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Inspeção visual (Anexo C DNP TS 4575:2020)</w:t>
      </w:r>
    </w:p>
    <w:p w14:paraId="3EC70F9C" w14:textId="77777777" w:rsidR="007A1781" w:rsidRPr="00B50519" w:rsidRDefault="007018FD" w:rsidP="00B50519">
      <w:pPr>
        <w:spacing w:after="0" w:line="276" w:lineRule="auto"/>
        <w:ind w:left="708" w:right="390" w:firstLine="708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Resistência do ajuste para a cabeça (Secções 5.9 e 6.3 do DNP CWA 17553:2020)</w:t>
      </w:r>
    </w:p>
    <w:p w14:paraId="1A8C6094" w14:textId="77777777" w:rsidR="00B50519" w:rsidRDefault="007018FD" w:rsidP="00B50519">
      <w:pPr>
        <w:spacing w:after="0" w:line="276" w:lineRule="auto"/>
        <w:ind w:left="708" w:right="390" w:firstLine="708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Eficiência da filtração (Secção 6.4 do DNP CWA 17553:2020)</w:t>
      </w:r>
    </w:p>
    <w:p w14:paraId="067AF2DB" w14:textId="77777777" w:rsidR="00B50519" w:rsidRDefault="007018FD" w:rsidP="00B50519">
      <w:pPr>
        <w:spacing w:after="0" w:line="276" w:lineRule="auto"/>
        <w:ind w:left="708" w:right="390" w:firstLine="708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Respirabilidade (Secção 6.5 do DNP CWA 17553:2020)</w:t>
      </w:r>
    </w:p>
    <w:p w14:paraId="426256DA" w14:textId="4081A7A1" w:rsidR="00B716CA" w:rsidRPr="00B50519" w:rsidRDefault="007018FD" w:rsidP="00B50519">
      <w:pPr>
        <w:spacing w:after="0" w:line="276" w:lineRule="auto"/>
        <w:ind w:left="708" w:right="390" w:firstLine="708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Limpeza microbiana</w:t>
      </w:r>
      <w:r w:rsidRPr="00795494">
        <w:rPr>
          <w:rFonts w:ascii="Calibri Light" w:hAnsi="Calibri Light" w:cs="Calibri Light"/>
          <w:vertAlign w:val="superscript"/>
        </w:rPr>
        <w:footnoteReference w:id="1"/>
      </w:r>
      <w:r w:rsidRPr="00795494">
        <w:rPr>
          <w:rFonts w:ascii="Calibri Light" w:hAnsi="Calibri Light" w:cs="Calibri Light"/>
          <w:sz w:val="20"/>
          <w:szCs w:val="20"/>
          <w:vertAlign w:val="superscript"/>
        </w:rPr>
        <w:t xml:space="preserve"> </w:t>
      </w:r>
      <w:r w:rsidRPr="00B50519">
        <w:rPr>
          <w:rFonts w:ascii="Calibri Light" w:hAnsi="Calibri Light" w:cs="Calibri Light"/>
          <w:sz w:val="20"/>
          <w:szCs w:val="20"/>
        </w:rPr>
        <w:t>(EN ISO 11737-1:2018)</w:t>
      </w:r>
    </w:p>
    <w:p w14:paraId="1BB51CEC" w14:textId="77777777" w:rsidR="007A1781" w:rsidRPr="00B50519" w:rsidRDefault="007A1781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D</w:t>
      </w:r>
      <w:r w:rsidR="00B716CA" w:rsidRPr="00B50519">
        <w:rPr>
          <w:rFonts w:ascii="Calibri Light" w:hAnsi="Calibri Light" w:cs="Calibri Light"/>
          <w:sz w:val="20"/>
          <w:szCs w:val="20"/>
        </w:rPr>
        <w:t>ispor de um procedimento documentado relativo a reclamações de clientes e terceiros para o produto “máscara para uso social”, o qual deve estabelecer a metodologia de receção, análise e tratamento das mesmas.</w:t>
      </w:r>
    </w:p>
    <w:p w14:paraId="21553C05" w14:textId="35DC2699" w:rsidR="00B716CA" w:rsidRPr="00B50519" w:rsidRDefault="007A1781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R</w:t>
      </w:r>
      <w:r w:rsidR="00B716CA" w:rsidRPr="00B50519">
        <w:rPr>
          <w:rFonts w:ascii="Calibri Light" w:hAnsi="Calibri Light" w:cs="Calibri Light"/>
          <w:sz w:val="20"/>
          <w:szCs w:val="20"/>
        </w:rPr>
        <w:t>eter os registos associados ao produto “máscara para uso social”, de modo a assegurar a rastreabilidade do produto desde a matéria prima ao produto final. Os registos devem ser retidos pelo período de validade da certificação, acrescido de 3 anos.</w:t>
      </w:r>
    </w:p>
    <w:p w14:paraId="3845F04D" w14:textId="42E53EB5" w:rsidR="007A1781" w:rsidRPr="00B50519" w:rsidRDefault="007018FD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Elaborar</w:t>
      </w:r>
      <w:r w:rsidR="007A1781" w:rsidRPr="00B50519">
        <w:rPr>
          <w:rFonts w:ascii="Calibri Light" w:hAnsi="Calibri Light" w:cs="Calibri Light"/>
          <w:sz w:val="20"/>
          <w:szCs w:val="20"/>
        </w:rPr>
        <w:t xml:space="preserve"> o </w:t>
      </w:r>
      <w:r w:rsidR="00B716CA" w:rsidRPr="00B50519">
        <w:rPr>
          <w:rFonts w:ascii="Calibri Light" w:hAnsi="Calibri Light" w:cs="Calibri Light"/>
          <w:sz w:val="20"/>
          <w:szCs w:val="20"/>
        </w:rPr>
        <w:t xml:space="preserve">Dossier técnico do produto “máscara para uso social”, para cada tipo de máscara, com todas as informações e documentos indicados no Anexo A </w:t>
      </w:r>
      <w:r w:rsidRPr="00B50519">
        <w:rPr>
          <w:rFonts w:ascii="Calibri Light" w:hAnsi="Calibri Light" w:cs="Calibri Light"/>
          <w:sz w:val="20"/>
          <w:szCs w:val="20"/>
        </w:rPr>
        <w:t>da DNP TS 4575:2020</w:t>
      </w:r>
      <w:r w:rsidR="00B716CA" w:rsidRPr="00B50519">
        <w:rPr>
          <w:rFonts w:ascii="Calibri Light" w:hAnsi="Calibri Light" w:cs="Calibri Light"/>
          <w:sz w:val="20"/>
          <w:szCs w:val="20"/>
        </w:rPr>
        <w:t>. O Dossier técnico do produto deve permanecer atualizado e disponível caso seja solicitado pela autoridade de fiscalização de mercado;</w:t>
      </w:r>
    </w:p>
    <w:p w14:paraId="01FD53AE" w14:textId="553356C8" w:rsidR="007018FD" w:rsidRPr="00B50519" w:rsidRDefault="007A1781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Elaborar a d</w:t>
      </w:r>
      <w:r w:rsidR="00B716CA" w:rsidRPr="00B50519">
        <w:rPr>
          <w:rFonts w:ascii="Calibri Light" w:hAnsi="Calibri Light" w:cs="Calibri Light"/>
          <w:sz w:val="20"/>
          <w:szCs w:val="20"/>
        </w:rPr>
        <w:t xml:space="preserve">eclaração de compromisso do </w:t>
      </w:r>
      <w:r w:rsidR="00B716CA" w:rsidRPr="00795494">
        <w:rPr>
          <w:rFonts w:ascii="Calibri Light" w:hAnsi="Calibri Light" w:cs="Calibri Light"/>
          <w:sz w:val="20"/>
          <w:szCs w:val="20"/>
        </w:rPr>
        <w:t>produtor (</w:t>
      </w:r>
      <w:r w:rsidR="00CA2C14" w:rsidRPr="00795494">
        <w:rPr>
          <w:rFonts w:ascii="Calibri Light" w:hAnsi="Calibri Light" w:cs="Calibri Light"/>
          <w:sz w:val="20"/>
          <w:szCs w:val="20"/>
        </w:rPr>
        <w:t xml:space="preserve">Conforme </w:t>
      </w:r>
      <w:r w:rsidR="00B716CA" w:rsidRPr="00795494">
        <w:rPr>
          <w:rFonts w:ascii="Calibri Light" w:hAnsi="Calibri Light" w:cs="Calibri Light"/>
          <w:sz w:val="20"/>
          <w:szCs w:val="20"/>
        </w:rPr>
        <w:t>Anexo</w:t>
      </w:r>
      <w:r w:rsidR="00B716CA" w:rsidRPr="00B50519">
        <w:rPr>
          <w:rFonts w:ascii="Calibri Light" w:hAnsi="Calibri Light" w:cs="Calibri Light"/>
          <w:sz w:val="20"/>
          <w:szCs w:val="20"/>
        </w:rPr>
        <w:t xml:space="preserve"> B </w:t>
      </w:r>
      <w:r w:rsidR="007018FD" w:rsidRPr="00B50519">
        <w:rPr>
          <w:rFonts w:ascii="Calibri Light" w:hAnsi="Calibri Light" w:cs="Calibri Light"/>
          <w:sz w:val="20"/>
          <w:szCs w:val="20"/>
        </w:rPr>
        <w:t>da DNP TS 4575:2020</w:t>
      </w:r>
      <w:r w:rsidR="00B716CA" w:rsidRPr="00B50519">
        <w:rPr>
          <w:rFonts w:ascii="Calibri Light" w:hAnsi="Calibri Light" w:cs="Calibri Light"/>
          <w:sz w:val="20"/>
          <w:szCs w:val="20"/>
        </w:rPr>
        <w:t>).</w:t>
      </w:r>
    </w:p>
    <w:p w14:paraId="0D5457DD" w14:textId="08F05782" w:rsidR="007018FD" w:rsidRPr="00B50519" w:rsidRDefault="007018FD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Comunicar ao organismo de certificação qualquer alteração relevante relativa ao âmbito de certificação, incluindo, mas não se limitando a:</w:t>
      </w:r>
    </w:p>
    <w:p w14:paraId="77BB6E8E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nome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do produtor;</w:t>
      </w:r>
    </w:p>
    <w:p w14:paraId="6C8D4368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contactos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do produtor;</w:t>
      </w:r>
    </w:p>
    <w:p w14:paraId="025FD682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morada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do produtor;</w:t>
      </w:r>
    </w:p>
    <w:p w14:paraId="31B4F818" w14:textId="231A4C13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resultados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de ensaios ao produto que comprometam o cumprimento dos requisitos de</w:t>
      </w:r>
      <w:r w:rsidR="00531C3B">
        <w:rPr>
          <w:rFonts w:ascii="Calibri Light" w:hAnsi="Calibri Light" w:cs="Calibri Light"/>
          <w:sz w:val="20"/>
          <w:szCs w:val="20"/>
        </w:rPr>
        <w:t xml:space="preserve"> </w:t>
      </w:r>
      <w:r w:rsidRPr="00B50519">
        <w:rPr>
          <w:rFonts w:ascii="Calibri Light" w:hAnsi="Calibri Light" w:cs="Calibri Light"/>
          <w:sz w:val="20"/>
          <w:szCs w:val="20"/>
        </w:rPr>
        <w:t>certificação;</w:t>
      </w:r>
    </w:p>
    <w:p w14:paraId="069E7369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alterações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na matéria-prima;</w:t>
      </w:r>
    </w:p>
    <w:p w14:paraId="07BE4097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alterações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no processo produtivo;</w:t>
      </w:r>
    </w:p>
    <w:p w14:paraId="28C0923C" w14:textId="77777777" w:rsidR="007018FD" w:rsidRPr="00B50519" w:rsidRDefault="007018FD" w:rsidP="00B50519">
      <w:pPr>
        <w:spacing w:after="0" w:line="276" w:lineRule="auto"/>
        <w:ind w:left="720"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 xml:space="preserve">- </w:t>
      </w:r>
      <w:proofErr w:type="gramStart"/>
      <w:r w:rsidRPr="00B50519">
        <w:rPr>
          <w:rFonts w:ascii="Calibri Light" w:hAnsi="Calibri Light" w:cs="Calibri Light"/>
          <w:sz w:val="20"/>
          <w:szCs w:val="20"/>
        </w:rPr>
        <w:t>outras</w:t>
      </w:r>
      <w:proofErr w:type="gramEnd"/>
      <w:r w:rsidRPr="00B50519">
        <w:rPr>
          <w:rFonts w:ascii="Calibri Light" w:hAnsi="Calibri Light" w:cs="Calibri Light"/>
          <w:sz w:val="20"/>
          <w:szCs w:val="20"/>
        </w:rPr>
        <w:t xml:space="preserve"> alterações que possam comprometer o cumprimento de qualquer requisito de certificação.</w:t>
      </w:r>
    </w:p>
    <w:p w14:paraId="161BDDA8" w14:textId="4376C8DB" w:rsidR="007018FD" w:rsidRDefault="007018FD" w:rsidP="00B50519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O produtor deve ainda informar de imediato o organismo de certificação, sobre qualquer ação legal contra si ou contra qualquer contratado por si no âmbito da certificação.</w:t>
      </w:r>
    </w:p>
    <w:p w14:paraId="5DB7B8C5" w14:textId="64D30AB0" w:rsidR="00531C3B" w:rsidRDefault="00531C3B" w:rsidP="007C44E2">
      <w:pPr>
        <w:pStyle w:val="PargrafodaLista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531C3B">
        <w:rPr>
          <w:rFonts w:ascii="Calibri Light" w:hAnsi="Calibri Light" w:cs="Calibri Light"/>
          <w:sz w:val="20"/>
          <w:szCs w:val="20"/>
        </w:rPr>
        <w:t xml:space="preserve">12 meses após a concessão da certificação, o produtor deve remeter ao organismo de certificação informação e documentação (se aplicável) relativas a Produto não conforme (resumo com indicação de ações tomadas); - Reclamações recebidas relativas ao produto objeto da certificação e respetivo tratamento (inclui registos associados a reclamações recebidas no Livro de Reclamações); Confirmação da versão e data do dossier técnico do produto sem alterações; Confirmação do uso da marca de conformidade (com respetivo uso do QR </w:t>
      </w:r>
      <w:proofErr w:type="spellStart"/>
      <w:r w:rsidRPr="00531C3B">
        <w:rPr>
          <w:rFonts w:ascii="Calibri Light" w:hAnsi="Calibri Light" w:cs="Calibri Light"/>
          <w:sz w:val="20"/>
          <w:szCs w:val="20"/>
        </w:rPr>
        <w:t>code</w:t>
      </w:r>
      <w:proofErr w:type="spellEnd"/>
      <w:r w:rsidRPr="00531C3B">
        <w:rPr>
          <w:rFonts w:ascii="Calibri Light" w:hAnsi="Calibri Light" w:cs="Calibri Light"/>
          <w:sz w:val="20"/>
          <w:szCs w:val="20"/>
        </w:rPr>
        <w:t>);</w:t>
      </w:r>
    </w:p>
    <w:p w14:paraId="07F09A88" w14:textId="475B82A6" w:rsidR="00CE3482" w:rsidRDefault="00531C3B" w:rsidP="00CE348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 xml:space="preserve">Antes 3 meses da </w:t>
      </w:r>
      <w:r w:rsidR="00CA2C14">
        <w:rPr>
          <w:rFonts w:ascii="Calibri Light" w:hAnsi="Calibri Light" w:cs="Calibri Light"/>
          <w:sz w:val="20"/>
          <w:szCs w:val="20"/>
        </w:rPr>
        <w:t>caducidade</w:t>
      </w:r>
      <w:r>
        <w:rPr>
          <w:rFonts w:ascii="Calibri Light" w:hAnsi="Calibri Light" w:cs="Calibri Light"/>
          <w:sz w:val="20"/>
          <w:szCs w:val="20"/>
        </w:rPr>
        <w:t xml:space="preserve"> do certificado de conformidade, </w:t>
      </w:r>
      <w:r w:rsidRPr="00531C3B">
        <w:rPr>
          <w:rFonts w:ascii="Calibri Light" w:hAnsi="Calibri Light" w:cs="Calibri Light"/>
          <w:sz w:val="20"/>
          <w:szCs w:val="20"/>
        </w:rPr>
        <w:t xml:space="preserve">produtor deve remeter ao organismo de certificação toda a documentação indicada na Secção 5.1 </w:t>
      </w:r>
      <w:r>
        <w:rPr>
          <w:rFonts w:ascii="Calibri Light" w:hAnsi="Calibri Light" w:cs="Calibri Light"/>
          <w:sz w:val="20"/>
          <w:szCs w:val="20"/>
        </w:rPr>
        <w:t>da DNP 4575</w:t>
      </w:r>
      <w:r w:rsidRPr="00531C3B">
        <w:rPr>
          <w:rFonts w:ascii="Calibri Light" w:hAnsi="Calibri Light" w:cs="Calibri Light"/>
          <w:sz w:val="20"/>
          <w:szCs w:val="20"/>
        </w:rPr>
        <w:t xml:space="preserve">. A documentação deve estar atualizada, incluindo os relatórios de ensaio emitidos por laboratório </w:t>
      </w:r>
      <w:r w:rsidRPr="00CE3482">
        <w:rPr>
          <w:rFonts w:ascii="Calibri Light" w:hAnsi="Calibri Light" w:cs="Calibri Light"/>
          <w:sz w:val="20"/>
          <w:szCs w:val="20"/>
        </w:rPr>
        <w:t>acreditado.</w:t>
      </w:r>
    </w:p>
    <w:p w14:paraId="1CAFF725" w14:textId="25A8FBF1" w:rsidR="00D13AE0" w:rsidRPr="00D13AE0" w:rsidRDefault="00D13AE0" w:rsidP="00D13AE0">
      <w:pPr>
        <w:spacing w:after="0" w:line="276" w:lineRule="auto"/>
        <w:ind w:left="360" w:right="-24" w:hanging="360"/>
      </w:pPr>
    </w:p>
    <w:p w14:paraId="56C5706F" w14:textId="77777777" w:rsidR="00D13AE0" w:rsidRPr="00D13AE0" w:rsidRDefault="00D13AE0" w:rsidP="00D13AE0">
      <w:pPr>
        <w:rPr>
          <w:rFonts w:ascii="Calibri Light" w:hAnsi="Calibri Light" w:cs="Calibri Light"/>
          <w:b/>
          <w:color w:val="002060"/>
        </w:rPr>
      </w:pPr>
      <w:r w:rsidRPr="00D13AE0">
        <w:rPr>
          <w:rFonts w:ascii="Calibri Light" w:hAnsi="Calibri Light" w:cs="Calibri Light"/>
          <w:b/>
          <w:color w:val="002060"/>
        </w:rPr>
        <w:t>Organismo de Certificação</w:t>
      </w:r>
    </w:p>
    <w:p w14:paraId="6F772AA9" w14:textId="77777777" w:rsidR="00D13AE0" w:rsidRDefault="00D13AE0" w:rsidP="00D13AE0">
      <w:pPr>
        <w:pStyle w:val="Pargrafoda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B50519">
        <w:rPr>
          <w:rFonts w:ascii="Calibri Light" w:hAnsi="Calibri Light" w:cs="Calibri Light"/>
          <w:sz w:val="20"/>
          <w:szCs w:val="20"/>
        </w:rPr>
        <w:t>Nomear e informar o produtor da equipa avaliador</w:t>
      </w:r>
      <w:r>
        <w:rPr>
          <w:rFonts w:ascii="Calibri Light" w:hAnsi="Calibri Light" w:cs="Calibri Light"/>
          <w:sz w:val="20"/>
          <w:szCs w:val="20"/>
        </w:rPr>
        <w:t>a</w:t>
      </w:r>
    </w:p>
    <w:p w14:paraId="49AC9B84" w14:textId="77777777" w:rsidR="00D13AE0" w:rsidRPr="00531C3B" w:rsidRDefault="00D13AE0" w:rsidP="00D13AE0">
      <w:pPr>
        <w:pStyle w:val="Pargrafoda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Analisar e verificar a documentação rececionada</w:t>
      </w:r>
    </w:p>
    <w:p w14:paraId="7DD6F62F" w14:textId="77777777" w:rsidR="00D13AE0" w:rsidRPr="00795494" w:rsidRDefault="00D13AE0" w:rsidP="00D13AE0">
      <w:pPr>
        <w:pStyle w:val="Pargrafoda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Informar o produtor da </w:t>
      </w:r>
      <w:r w:rsidRPr="00795494">
        <w:rPr>
          <w:rFonts w:ascii="Calibri Light" w:hAnsi="Calibri Light" w:cs="Calibri Light"/>
          <w:sz w:val="20"/>
          <w:szCs w:val="20"/>
        </w:rPr>
        <w:t>data de avaliação</w:t>
      </w:r>
    </w:p>
    <w:p w14:paraId="3AAF641B" w14:textId="77777777" w:rsidR="00D13AE0" w:rsidRPr="00795494" w:rsidRDefault="00D13AE0" w:rsidP="00D13AE0">
      <w:pPr>
        <w:pStyle w:val="PargrafodaLista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795494">
        <w:rPr>
          <w:rFonts w:ascii="Calibri Light" w:hAnsi="Calibri Light" w:cs="Calibri Light"/>
          <w:sz w:val="20"/>
          <w:szCs w:val="20"/>
        </w:rPr>
        <w:t>Elaborar o relatório de avaliação e enviar ao produtor</w:t>
      </w:r>
    </w:p>
    <w:p w14:paraId="75A04389" w14:textId="77777777" w:rsidR="00D13AE0" w:rsidRPr="00531C3B" w:rsidRDefault="00D13AE0" w:rsidP="00D13AE0">
      <w:pPr>
        <w:pStyle w:val="PargrafodaLista"/>
        <w:numPr>
          <w:ilvl w:val="0"/>
          <w:numId w:val="3"/>
        </w:numPr>
        <w:spacing w:after="0" w:line="240" w:lineRule="auto"/>
        <w:rPr>
          <w:b/>
          <w:bCs/>
        </w:rPr>
      </w:pPr>
      <w:r w:rsidRPr="00531C3B">
        <w:rPr>
          <w:rFonts w:ascii="Calibri Light" w:hAnsi="Calibri Light" w:cs="Calibri Light"/>
          <w:sz w:val="20"/>
          <w:szCs w:val="20"/>
        </w:rPr>
        <w:t xml:space="preserve">A </w:t>
      </w:r>
      <w:r w:rsidRPr="00795494">
        <w:rPr>
          <w:rFonts w:ascii="Calibri Light" w:hAnsi="Calibri Light" w:cs="Calibri Light"/>
          <w:sz w:val="20"/>
          <w:szCs w:val="20"/>
        </w:rPr>
        <w:t>decisão da certificação, positiva ou negativa, deve ser comunicada ao produtor pelo organismo de certificação</w:t>
      </w:r>
      <w:r w:rsidRPr="00531C3B">
        <w:rPr>
          <w:rFonts w:ascii="Calibri Light" w:hAnsi="Calibri Light" w:cs="Calibri Light"/>
          <w:sz w:val="20"/>
          <w:szCs w:val="20"/>
        </w:rPr>
        <w:t>.</w:t>
      </w:r>
    </w:p>
    <w:p w14:paraId="204BD5E8" w14:textId="77777777" w:rsidR="00D13AE0" w:rsidRPr="00B50519" w:rsidRDefault="00D13AE0" w:rsidP="00D13AE0">
      <w:pPr>
        <w:pStyle w:val="PargrafodaLista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Notificar o IPQ (emissão, renovação, suspensão, redução, extensão ou anulação)</w:t>
      </w:r>
    </w:p>
    <w:p w14:paraId="1859F7EE" w14:textId="77777777" w:rsidR="00D13AE0" w:rsidRDefault="00D13AE0" w:rsidP="00D13AE0">
      <w:pPr>
        <w:numPr>
          <w:ilvl w:val="0"/>
          <w:numId w:val="2"/>
        </w:numPr>
        <w:spacing w:after="0" w:line="240" w:lineRule="auto"/>
        <w:ind w:right="3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Agir com imparcialidade não permitindo pressões comerciais, financeiras ou de outra natureza;</w:t>
      </w:r>
    </w:p>
    <w:p w14:paraId="4E892659" w14:textId="77777777" w:rsidR="00D13AE0" w:rsidRDefault="00D13AE0" w:rsidP="00D13AE0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Gerir de forma confidencial toda a informação obtida durante as atividades de certificação exceto pela informação que o cliente torne publicamente acessível, ou quando acordado entre o organismo e o cliente;</w:t>
      </w:r>
    </w:p>
    <w:p w14:paraId="7E9109B5" w14:textId="77777777" w:rsidR="00D13AE0" w:rsidRDefault="00D13AE0" w:rsidP="00D13AE0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Informar previamente a informação que pretende tornar de domínio público;</w:t>
      </w:r>
    </w:p>
    <w:p w14:paraId="1D2E5BBE" w14:textId="77777777" w:rsidR="00D13AE0" w:rsidRDefault="00D13AE0" w:rsidP="00D13AE0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 w:rsidRPr="00795494">
        <w:rPr>
          <w:rFonts w:ascii="Calibri Light" w:hAnsi="Calibri Light" w:cs="Calibri Light"/>
          <w:sz w:val="20"/>
          <w:szCs w:val="20"/>
        </w:rPr>
        <w:t>Notificar o</w:t>
      </w:r>
      <w:r w:rsidRPr="00795494">
        <w:rPr>
          <w:rFonts w:ascii="Calibri Light" w:hAnsi="Calibri Light" w:cs="Calibri Light"/>
          <w:strike/>
          <w:sz w:val="20"/>
          <w:szCs w:val="20"/>
        </w:rPr>
        <w:t xml:space="preserve"> </w:t>
      </w:r>
      <w:r w:rsidRPr="00795494">
        <w:rPr>
          <w:rFonts w:ascii="Calibri Light" w:hAnsi="Calibri Light" w:cs="Calibri Light"/>
          <w:sz w:val="20"/>
          <w:szCs w:val="20"/>
        </w:rPr>
        <w:t>produtor sempre</w:t>
      </w:r>
      <w:r>
        <w:rPr>
          <w:rFonts w:ascii="Calibri Light" w:hAnsi="Calibri Light" w:cs="Calibri Light"/>
          <w:sz w:val="20"/>
          <w:szCs w:val="20"/>
        </w:rPr>
        <w:t xml:space="preserve"> que o organismo de certificação é requerido por lei ou autorizado por disposições contratuais a divulgar informação confidencial, exceto se proibido por lei;</w:t>
      </w:r>
    </w:p>
    <w:p w14:paraId="16824C96" w14:textId="77777777" w:rsidR="00D13AE0" w:rsidRDefault="00D13AE0" w:rsidP="00D13AE0">
      <w:pPr>
        <w:numPr>
          <w:ilvl w:val="0"/>
          <w:numId w:val="2"/>
        </w:num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Tratar de forma confidencial a </w:t>
      </w:r>
      <w:r w:rsidRPr="00795494">
        <w:rPr>
          <w:rFonts w:ascii="Calibri Light" w:hAnsi="Calibri Light" w:cs="Calibri Light"/>
          <w:sz w:val="20"/>
          <w:szCs w:val="20"/>
        </w:rPr>
        <w:t>informação do</w:t>
      </w:r>
      <w:r w:rsidRPr="00795494">
        <w:rPr>
          <w:rFonts w:ascii="Calibri Light" w:hAnsi="Calibri Light" w:cs="Calibri Light"/>
          <w:strike/>
          <w:sz w:val="20"/>
          <w:szCs w:val="20"/>
        </w:rPr>
        <w:t xml:space="preserve"> </w:t>
      </w:r>
      <w:r w:rsidRPr="00795494">
        <w:rPr>
          <w:rFonts w:ascii="Calibri Light" w:hAnsi="Calibri Light" w:cs="Calibri Light"/>
          <w:sz w:val="20"/>
          <w:szCs w:val="20"/>
        </w:rPr>
        <w:t>produtor obtida de fontes</w:t>
      </w:r>
      <w:r>
        <w:rPr>
          <w:rFonts w:ascii="Calibri Light" w:hAnsi="Calibri Light" w:cs="Calibri Light"/>
          <w:sz w:val="20"/>
          <w:szCs w:val="20"/>
        </w:rPr>
        <w:t xml:space="preserve"> que não o cliente;</w:t>
      </w:r>
    </w:p>
    <w:p w14:paraId="1FC0D1B0" w14:textId="77777777" w:rsidR="00D13AE0" w:rsidRPr="00B50519" w:rsidRDefault="00D13AE0" w:rsidP="00D13AE0">
      <w:pPr>
        <w:numPr>
          <w:ilvl w:val="0"/>
          <w:numId w:val="2"/>
        </w:numPr>
        <w:spacing w:after="0" w:line="276" w:lineRule="auto"/>
        <w:ind w:right="390"/>
        <w:rPr>
          <w:b/>
          <w:bCs/>
        </w:rPr>
      </w:pPr>
      <w:r w:rsidRPr="00B50519">
        <w:rPr>
          <w:rFonts w:ascii="Calibri Light" w:hAnsi="Calibri Light" w:cs="Calibri Light"/>
          <w:sz w:val="20"/>
          <w:szCs w:val="20"/>
        </w:rPr>
        <w:t>Caso não sejam tomadas medidas corretivas, ou no caso essas medidas não tenham o efeito desejado, o organismo notificado restringe, suspende ou retira o certificado de conformidade ou a decisão de aprovação, consoante o caso.</w:t>
      </w:r>
    </w:p>
    <w:p w14:paraId="43391372" w14:textId="77777777" w:rsidR="00D13AE0" w:rsidRDefault="00D13AE0" w:rsidP="00D13AE0">
      <w:pPr>
        <w:spacing w:after="0" w:line="276" w:lineRule="auto"/>
        <w:ind w:right="390"/>
        <w:rPr>
          <w:rFonts w:ascii="Calibri Light" w:hAnsi="Calibri Light" w:cs="Calibri Light"/>
          <w:sz w:val="20"/>
          <w:szCs w:val="20"/>
        </w:rPr>
      </w:pPr>
    </w:p>
    <w:p w14:paraId="5ED61A8D" w14:textId="77777777" w:rsidR="00D13AE0" w:rsidRPr="00CE3482" w:rsidRDefault="00D13AE0" w:rsidP="00CE3482">
      <w:pPr>
        <w:rPr>
          <w:b/>
          <w:bCs/>
          <w:u w:val="single"/>
        </w:rPr>
      </w:pPr>
    </w:p>
    <w:p w14:paraId="729F26D0" w14:textId="77777777" w:rsidR="00D13AE0" w:rsidRPr="00D13AE0" w:rsidRDefault="00CE3482" w:rsidP="00D13AE0">
      <w:pPr>
        <w:numPr>
          <w:ilvl w:val="0"/>
          <w:numId w:val="7"/>
        </w:numPr>
        <w:spacing w:after="0" w:line="276" w:lineRule="auto"/>
        <w:ind w:right="-24"/>
        <w:rPr>
          <w:rFonts w:ascii="Calibri Light" w:hAnsi="Calibri Light" w:cs="Calibri Light"/>
          <w:b/>
          <w:color w:val="002060"/>
        </w:rPr>
      </w:pPr>
      <w:r w:rsidRPr="00D13AE0">
        <w:rPr>
          <w:rFonts w:ascii="Calibri Light" w:hAnsi="Calibri Light" w:cs="Calibri Light"/>
          <w:b/>
          <w:color w:val="002060"/>
        </w:rPr>
        <w:t>Pedido de certificação</w:t>
      </w:r>
    </w:p>
    <w:p w14:paraId="761046C9" w14:textId="77777777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</w:p>
    <w:p w14:paraId="1A0771F8" w14:textId="51EEECBC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EXMº</w:t>
      </w:r>
      <w:proofErr w:type="spellEnd"/>
      <w:r>
        <w:rPr>
          <w:rFonts w:ascii="Calibri Light" w:hAnsi="Calibri Light" w:cs="Calibri Light"/>
        </w:rPr>
        <w:t xml:space="preserve"> Senhor Diretor Executivo da </w:t>
      </w:r>
      <w:proofErr w:type="spellStart"/>
      <w:r>
        <w:rPr>
          <w:rFonts w:ascii="Calibri Light" w:hAnsi="Calibri Light" w:cs="Calibri Light"/>
        </w:rPr>
        <w:t>Apiccaps</w:t>
      </w:r>
      <w:proofErr w:type="spellEnd"/>
      <w:r>
        <w:rPr>
          <w:rFonts w:ascii="Calibri Light" w:hAnsi="Calibri Light" w:cs="Calibri Light"/>
        </w:rPr>
        <w:t xml:space="preserve">, </w:t>
      </w:r>
    </w:p>
    <w:p w14:paraId="4A2DA7B5" w14:textId="26A24142" w:rsidR="006E575A" w:rsidRPr="00823873" w:rsidRDefault="00D13AE0" w:rsidP="006E575A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Denominação do</w:t>
      </w:r>
      <w:r w:rsidR="006E575A">
        <w:rPr>
          <w:rFonts w:ascii="Calibri Light" w:hAnsi="Calibri Light" w:cs="Calibri Light"/>
        </w:rPr>
        <w:t xml:space="preserve"> </w:t>
      </w:r>
      <w:r w:rsidR="006E575A" w:rsidRPr="00823873">
        <w:rPr>
          <w:rFonts w:ascii="Calibri Light" w:hAnsi="Calibri Light" w:cs="Calibri Light"/>
        </w:rPr>
        <w:t>Produtor: ____________________________</w:t>
      </w:r>
      <w:r w:rsidR="008125C2" w:rsidRPr="00823873">
        <w:rPr>
          <w:rFonts w:ascii="Calibri Light" w:hAnsi="Calibri Light" w:cs="Calibri Light"/>
        </w:rPr>
        <w:t>___</w:t>
      </w:r>
      <w:r w:rsidR="006E575A" w:rsidRPr="00823873">
        <w:rPr>
          <w:rFonts w:ascii="Calibri Light" w:hAnsi="Calibri Light" w:cs="Calibri Light"/>
        </w:rPr>
        <w:t>_ (nome da empresa)</w:t>
      </w:r>
    </w:p>
    <w:p w14:paraId="43198D90" w14:textId="4C8452AD" w:rsidR="006E575A" w:rsidRPr="00823873" w:rsidRDefault="006E575A" w:rsidP="006E575A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 w:rsidRPr="00823873">
        <w:rPr>
          <w:rFonts w:ascii="Calibri Light" w:hAnsi="Calibri Light" w:cs="Calibri Light"/>
        </w:rPr>
        <w:t>Escolher uma das opções:</w:t>
      </w:r>
    </w:p>
    <w:p w14:paraId="2370E2EF" w14:textId="553408FD" w:rsidR="006E575A" w:rsidRPr="00823873" w:rsidRDefault="006E575A" w:rsidP="006E575A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 w:rsidRPr="00823873">
        <w:rPr>
          <w:rFonts w:ascii="Calibri Light" w:hAnsi="Calibri Light" w:cs="Calibri Light"/>
        </w:rPr>
        <w:t>□- o fabricante de um produto, quando se encontre estabelecido na Comunidade Europeia, ou qualquer pessoa que se apresente como tal ao apor no produto o seu nome, marca ou outro sinal distintivo, ou a pessoa que proceda à recuperação do produto;</w:t>
      </w:r>
    </w:p>
    <w:p w14:paraId="79A04C90" w14:textId="4849AFCC" w:rsidR="006E575A" w:rsidRPr="00823873" w:rsidRDefault="006E575A" w:rsidP="006E575A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 w:rsidRPr="00823873">
        <w:rPr>
          <w:rFonts w:ascii="Calibri Light" w:hAnsi="Calibri Light" w:cs="Calibri Light"/>
        </w:rPr>
        <w:t>□- o representante do fabricante, quando este não se encontre estabelecido na Comunidade Europeia ou, na ausência de representante estabelecido na Comunidade Europeia, o importador do produto, os outros profissionais da cadeia de comercialização, na medida em que as respetivas atividades possam afetar as características de segurança de um produto.</w:t>
      </w:r>
    </w:p>
    <w:p w14:paraId="204CF4F9" w14:textId="2E32AB5C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Sede</w:t>
      </w:r>
      <w:r w:rsidR="008125C2">
        <w:rPr>
          <w:rFonts w:ascii="Calibri Light" w:hAnsi="Calibri Light" w:cs="Calibri Light"/>
        </w:rPr>
        <w:t xml:space="preserve"> do </w:t>
      </w:r>
      <w:r w:rsidR="008125C2" w:rsidRPr="00823873">
        <w:rPr>
          <w:rFonts w:ascii="Calibri Light" w:hAnsi="Calibri Light" w:cs="Calibri Light"/>
        </w:rPr>
        <w:t>Produtor</w:t>
      </w:r>
      <w:r>
        <w:rPr>
          <w:rFonts w:ascii="Calibri Light" w:hAnsi="Calibri Light" w:cs="Calibri Light"/>
        </w:rPr>
        <w:t>: _____________________________________________________________</w:t>
      </w:r>
    </w:p>
    <w:p w14:paraId="435EAFBA" w14:textId="190DF17D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portador do cartão de pessoa coletiva n.º: ___________________________________________</w:t>
      </w:r>
    </w:p>
    <w:p w14:paraId="600DDF27" w14:textId="7B930334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representado por: ______________________________________________________________</w:t>
      </w:r>
    </w:p>
    <w:p w14:paraId="5DB8FE7D" w14:textId="22A2063C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</w:p>
    <w:p w14:paraId="2822B7B6" w14:textId="3928D08B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requer a V. Exª lhe seja concedido o </w:t>
      </w:r>
      <w:r w:rsidRPr="008A2848">
        <w:rPr>
          <w:rFonts w:ascii="Calibri Light" w:hAnsi="Calibri Light" w:cs="Calibri Light"/>
        </w:rPr>
        <w:t xml:space="preserve">certificado </w:t>
      </w:r>
      <w:r w:rsidRPr="00823873">
        <w:rPr>
          <w:rFonts w:ascii="Calibri Light" w:hAnsi="Calibri Light" w:cs="Calibri Light"/>
        </w:rPr>
        <w:t xml:space="preserve">para máscaras </w:t>
      </w:r>
      <w:r w:rsidR="008A2848" w:rsidRPr="00823873">
        <w:rPr>
          <w:rFonts w:ascii="Calibri Light" w:hAnsi="Calibri Light" w:cs="Calibri Light"/>
        </w:rPr>
        <w:t>para</w:t>
      </w:r>
      <w:r w:rsidRPr="00823873">
        <w:rPr>
          <w:rFonts w:ascii="Calibri Light" w:hAnsi="Calibri Light" w:cs="Calibri Light"/>
        </w:rPr>
        <w:t xml:space="preserve"> uso social</w:t>
      </w:r>
      <w:r w:rsidRPr="008A2848">
        <w:rPr>
          <w:rFonts w:ascii="Calibri Light" w:hAnsi="Calibri Light" w:cs="Calibri Light"/>
        </w:rPr>
        <w:t xml:space="preserve">, </w:t>
      </w:r>
      <w:r w:rsidR="008A2848">
        <w:rPr>
          <w:rFonts w:ascii="Calibri Light" w:hAnsi="Calibri Light" w:cs="Calibri Light"/>
        </w:rPr>
        <w:t>p</w:t>
      </w:r>
      <w:r w:rsidRPr="008A2848">
        <w:rPr>
          <w:rFonts w:ascii="Calibri Light" w:hAnsi="Calibri Light" w:cs="Calibri Light"/>
        </w:rPr>
        <w:t>ara</w:t>
      </w:r>
      <w:r>
        <w:rPr>
          <w:rFonts w:ascii="Calibri Light" w:hAnsi="Calibri Light" w:cs="Calibri Light"/>
        </w:rPr>
        <w:t xml:space="preserve"> o </w:t>
      </w:r>
      <w:proofErr w:type="gramStart"/>
      <w:r>
        <w:rPr>
          <w:rFonts w:ascii="Calibri Light" w:hAnsi="Calibri Light" w:cs="Calibri Light"/>
          <w:b/>
        </w:rPr>
        <w:t>modelo</w:t>
      </w:r>
      <w:r>
        <w:rPr>
          <w:rFonts w:ascii="Calibri Light" w:hAnsi="Calibri Light" w:cs="Calibri Light"/>
        </w:rPr>
        <w:t xml:space="preserve"> Referencia</w:t>
      </w:r>
      <w:proofErr w:type="gramEnd"/>
      <w:r>
        <w:rPr>
          <w:rFonts w:ascii="Calibri Light" w:hAnsi="Calibri Light" w:cs="Calibri Light"/>
        </w:rPr>
        <w:t>: ____________________________________________________________________</w:t>
      </w:r>
    </w:p>
    <w:p w14:paraId="56EE81B4" w14:textId="6DD52BC0" w:rsidR="00D13AE0" w:rsidRDefault="00D13AE0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fabricado por: __________________________________________________________________</w:t>
      </w:r>
    </w:p>
    <w:p w14:paraId="25FC5AFD" w14:textId="56322D4A" w:rsidR="008A2848" w:rsidRPr="00823873" w:rsidRDefault="008A2848" w:rsidP="00D13AE0">
      <w:pPr>
        <w:tabs>
          <w:tab w:val="left" w:pos="1246"/>
        </w:tabs>
        <w:spacing w:line="276" w:lineRule="auto"/>
        <w:ind w:right="-24"/>
        <w:rPr>
          <w:rFonts w:ascii="Calibri Light" w:hAnsi="Calibri Light" w:cs="Calibri Light"/>
        </w:rPr>
      </w:pPr>
      <w:r w:rsidRPr="00823873">
        <w:rPr>
          <w:rFonts w:ascii="Calibri Light" w:hAnsi="Calibri Light" w:cs="Calibri Light"/>
        </w:rPr>
        <w:t>Morada do fabricante: ___________________________________________________________</w:t>
      </w:r>
    </w:p>
    <w:p w14:paraId="5B011CE9" w14:textId="45F6A215" w:rsidR="00B50519" w:rsidRDefault="00B50519" w:rsidP="00672346">
      <w:pPr>
        <w:rPr>
          <w:b/>
          <w:bCs/>
        </w:rPr>
      </w:pPr>
    </w:p>
    <w:p w14:paraId="21B4CFCE" w14:textId="66A3F119" w:rsidR="00D13AE0" w:rsidRDefault="00D13AE0" w:rsidP="00672346">
      <w:pPr>
        <w:rPr>
          <w:rFonts w:ascii="Calibri Light" w:hAnsi="Calibri Light" w:cs="Calibri Light"/>
          <w:b/>
          <w:color w:val="002060"/>
        </w:rPr>
      </w:pPr>
      <w:r w:rsidRPr="00D13AE0">
        <w:rPr>
          <w:rFonts w:ascii="Calibri Light" w:hAnsi="Calibri Light" w:cs="Calibri Light"/>
          <w:b/>
          <w:color w:val="002060"/>
        </w:rPr>
        <w:t>Observações</w:t>
      </w:r>
    </w:p>
    <w:p w14:paraId="3A652E8A" w14:textId="56B73188" w:rsidR="00D13AE0" w:rsidRDefault="00D13AE0" w:rsidP="00672346">
      <w:pPr>
        <w:rPr>
          <w:rFonts w:ascii="Calibri Light" w:hAnsi="Calibri Light" w:cs="Calibri Light"/>
          <w:b/>
          <w:color w:val="002060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13AE0" w14:paraId="2CD7832A" w14:textId="77777777" w:rsidTr="00D13AE0">
        <w:tc>
          <w:tcPr>
            <w:tcW w:w="8494" w:type="dxa"/>
          </w:tcPr>
          <w:p w14:paraId="54E60E78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7FF3844E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5913A61E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4EAF9BC6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5AB0467D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39AE09CF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7831DE85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2B19A868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4C87874A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5CBA2EF5" w14:textId="77777777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  <w:p w14:paraId="5D7D594B" w14:textId="065DEF83" w:rsidR="00D13AE0" w:rsidRDefault="00D13AE0" w:rsidP="00672346">
            <w:pPr>
              <w:rPr>
                <w:rFonts w:ascii="Calibri Light" w:hAnsi="Calibri Light" w:cs="Calibri Light"/>
                <w:b/>
                <w:color w:val="002060"/>
              </w:rPr>
            </w:pPr>
          </w:p>
        </w:tc>
      </w:tr>
    </w:tbl>
    <w:p w14:paraId="4CF42099" w14:textId="77777777" w:rsidR="00D13AE0" w:rsidRPr="00D13AE0" w:rsidRDefault="00D13AE0" w:rsidP="00672346">
      <w:pPr>
        <w:rPr>
          <w:rFonts w:ascii="Calibri Light" w:hAnsi="Calibri Light" w:cs="Calibri Light"/>
          <w:b/>
          <w:color w:val="002060"/>
        </w:rPr>
      </w:pPr>
    </w:p>
    <w:p w14:paraId="7D16B0C7" w14:textId="77777777" w:rsidR="00D13AE0" w:rsidRDefault="00D13AE0" w:rsidP="00672346">
      <w:pPr>
        <w:rPr>
          <w:b/>
          <w:bCs/>
        </w:rPr>
      </w:pPr>
    </w:p>
    <w:p w14:paraId="3E168B6C" w14:textId="01EF8335" w:rsidR="00B50519" w:rsidRDefault="00B50519" w:rsidP="00672346">
      <w:pPr>
        <w:rPr>
          <w:b/>
          <w:bCs/>
        </w:rPr>
      </w:pP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50519" w:rsidRPr="00B50519" w14:paraId="07DA55DE" w14:textId="77777777" w:rsidTr="00B50519">
        <w:tc>
          <w:tcPr>
            <w:tcW w:w="4247" w:type="dxa"/>
          </w:tcPr>
          <w:p w14:paraId="37422001" w14:textId="77777777" w:rsidR="00B50519" w:rsidRPr="00B50519" w:rsidRDefault="00B50519" w:rsidP="00B50519">
            <w:r w:rsidRPr="00B50519">
              <w:t>Produtor</w:t>
            </w:r>
          </w:p>
          <w:p w14:paraId="6D734970" w14:textId="77777777" w:rsidR="00B50519" w:rsidRPr="00B50519" w:rsidRDefault="00B50519" w:rsidP="00672346"/>
          <w:p w14:paraId="5FE12633" w14:textId="77777777" w:rsidR="00B50519" w:rsidRPr="00B50519" w:rsidRDefault="00B50519" w:rsidP="00672346"/>
          <w:p w14:paraId="5A515E93" w14:textId="77777777" w:rsidR="00B50519" w:rsidRPr="00B50519" w:rsidRDefault="00B50519" w:rsidP="00672346"/>
          <w:p w14:paraId="42BB63D5" w14:textId="77777777" w:rsidR="00B50519" w:rsidRPr="00B50519" w:rsidRDefault="00B50519" w:rsidP="00672346">
            <w:pPr>
              <w:pBdr>
                <w:bottom w:val="single" w:sz="12" w:space="1" w:color="auto"/>
              </w:pBdr>
            </w:pPr>
          </w:p>
          <w:p w14:paraId="4FACE4AD" w14:textId="77777777" w:rsidR="00B50519" w:rsidRPr="00B50519" w:rsidRDefault="00B50519" w:rsidP="00672346"/>
          <w:p w14:paraId="3B1A24CE" w14:textId="1BED8F54" w:rsidR="00B50519" w:rsidRPr="00B50519" w:rsidRDefault="00B50519" w:rsidP="00672346">
            <w:r w:rsidRPr="00B50519">
              <w:t>(</w:t>
            </w:r>
            <w:proofErr w:type="spellStart"/>
            <w:r w:rsidRPr="00B50519">
              <w:t>xxxxxxxxxxxxxxx</w:t>
            </w:r>
            <w:proofErr w:type="spellEnd"/>
            <w:r w:rsidRPr="00B50519">
              <w:t>)</w:t>
            </w:r>
          </w:p>
        </w:tc>
        <w:tc>
          <w:tcPr>
            <w:tcW w:w="4247" w:type="dxa"/>
          </w:tcPr>
          <w:p w14:paraId="53BB1FFD" w14:textId="77777777" w:rsidR="00B50519" w:rsidRPr="00B50519" w:rsidRDefault="00B50519" w:rsidP="00672346">
            <w:r w:rsidRPr="00B50519">
              <w:t>Organismo de certificação</w:t>
            </w:r>
          </w:p>
          <w:p w14:paraId="09BCAC8A" w14:textId="77777777" w:rsidR="00B50519" w:rsidRPr="00B50519" w:rsidRDefault="00B50519" w:rsidP="00672346"/>
          <w:p w14:paraId="2E312233" w14:textId="77777777" w:rsidR="00B50519" w:rsidRPr="00B50519" w:rsidRDefault="00B50519" w:rsidP="00672346"/>
          <w:p w14:paraId="6319D4E6" w14:textId="77777777" w:rsidR="00B50519" w:rsidRPr="00B50519" w:rsidRDefault="00B50519" w:rsidP="00672346"/>
          <w:p w14:paraId="10FAD463" w14:textId="77777777" w:rsidR="00B50519" w:rsidRPr="00B50519" w:rsidRDefault="00B50519" w:rsidP="00672346">
            <w:pPr>
              <w:pBdr>
                <w:bottom w:val="single" w:sz="12" w:space="1" w:color="auto"/>
              </w:pBdr>
            </w:pPr>
          </w:p>
          <w:p w14:paraId="16D366DD" w14:textId="131789BA" w:rsidR="00B50519" w:rsidRPr="00B50519" w:rsidRDefault="00B50519" w:rsidP="00672346">
            <w:r w:rsidRPr="00B50519">
              <w:t>Gestor</w:t>
            </w:r>
            <w:r>
              <w:t>a</w:t>
            </w:r>
            <w:r w:rsidRPr="00B50519">
              <w:t xml:space="preserve"> de processos</w:t>
            </w:r>
          </w:p>
          <w:p w14:paraId="1BB94069" w14:textId="10B806E7" w:rsidR="00B50519" w:rsidRPr="00B50519" w:rsidRDefault="00B50519" w:rsidP="00672346">
            <w:r w:rsidRPr="00B50519">
              <w:t>(Luísa Oliveira / Joana Gomes)</w:t>
            </w:r>
          </w:p>
          <w:p w14:paraId="7502CF5F" w14:textId="1CB2EA4E" w:rsidR="00B50519" w:rsidRPr="00B50519" w:rsidRDefault="00B50519" w:rsidP="00672346"/>
        </w:tc>
      </w:tr>
    </w:tbl>
    <w:p w14:paraId="6565EB3F" w14:textId="3091B124" w:rsidR="002F7A4C" w:rsidRDefault="002F7A4C">
      <w:pPr>
        <w:rPr>
          <w:b/>
          <w:bCs/>
        </w:rPr>
      </w:pPr>
    </w:p>
    <w:sectPr w:rsidR="002F7A4C" w:rsidSect="00482216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BDEB" w14:textId="77777777" w:rsidR="00932785" w:rsidRDefault="00932785" w:rsidP="000946B3">
      <w:pPr>
        <w:spacing w:after="0" w:line="240" w:lineRule="auto"/>
      </w:pPr>
      <w:r>
        <w:separator/>
      </w:r>
    </w:p>
  </w:endnote>
  <w:endnote w:type="continuationSeparator" w:id="0">
    <w:p w14:paraId="75A1825C" w14:textId="77777777" w:rsidR="00932785" w:rsidRDefault="00932785" w:rsidP="0009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07A8C" w:rsidRPr="00907A8C" w14:paraId="3F962C76" w14:textId="77777777" w:rsidTr="00907A8C">
      <w:tc>
        <w:tcPr>
          <w:tcW w:w="4247" w:type="dxa"/>
        </w:tcPr>
        <w:p w14:paraId="46A51EE6" w14:textId="65D9B0E5" w:rsidR="00907A8C" w:rsidRPr="00907A8C" w:rsidRDefault="00907A8C" w:rsidP="008830F3">
          <w:pPr>
            <w:pStyle w:val="Rodap"/>
            <w:rPr>
              <w:sz w:val="18"/>
              <w:szCs w:val="18"/>
            </w:rPr>
          </w:pPr>
          <w:r w:rsidRPr="00907A8C">
            <w:rPr>
              <w:rFonts w:asciiTheme="majorHAnsi" w:hAnsiTheme="majorHAnsi" w:cstheme="majorHAnsi"/>
              <w:bCs/>
              <w:sz w:val="18"/>
              <w:szCs w:val="18"/>
            </w:rPr>
            <w:t>MOD.OC.02</w:t>
          </w:r>
          <w:r w:rsidR="00DF1A1B">
            <w:rPr>
              <w:rFonts w:asciiTheme="majorHAnsi" w:hAnsiTheme="majorHAnsi" w:cstheme="majorHAnsi"/>
              <w:bCs/>
              <w:sz w:val="18"/>
              <w:szCs w:val="18"/>
            </w:rPr>
            <w:t>9</w:t>
          </w:r>
          <w:r w:rsidR="000B3F57">
            <w:rPr>
              <w:rFonts w:asciiTheme="majorHAnsi" w:hAnsiTheme="majorHAnsi" w:cstheme="majorHAnsi"/>
              <w:bCs/>
              <w:sz w:val="18"/>
              <w:szCs w:val="18"/>
            </w:rPr>
            <w:t>.0</w:t>
          </w:r>
          <w:r w:rsidR="00CE3482"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</w:p>
      </w:tc>
      <w:tc>
        <w:tcPr>
          <w:tcW w:w="4247" w:type="dxa"/>
        </w:tcPr>
        <w:p w14:paraId="479F2689" w14:textId="21A17160" w:rsidR="00907A8C" w:rsidRPr="00907A8C" w:rsidRDefault="00907A8C" w:rsidP="00907A8C">
          <w:pPr>
            <w:pStyle w:val="Rodap"/>
            <w:jc w:val="right"/>
            <w:rPr>
              <w:sz w:val="18"/>
              <w:szCs w:val="18"/>
            </w:rPr>
          </w:pPr>
          <w:r w:rsidRPr="00907A8C">
            <w:rPr>
              <w:sz w:val="18"/>
              <w:szCs w:val="18"/>
            </w:rPr>
            <w:t xml:space="preserve">Página </w:t>
          </w:r>
          <w:r w:rsidRPr="00907A8C">
            <w:rPr>
              <w:b/>
              <w:bCs/>
              <w:sz w:val="18"/>
              <w:szCs w:val="18"/>
            </w:rPr>
            <w:fldChar w:fldCharType="begin"/>
          </w:r>
          <w:r w:rsidRPr="00907A8C">
            <w:rPr>
              <w:b/>
              <w:bCs/>
              <w:sz w:val="18"/>
              <w:szCs w:val="18"/>
            </w:rPr>
            <w:instrText>PAGE  \* Arabic  \* MERGEFORMAT</w:instrText>
          </w:r>
          <w:r w:rsidRPr="00907A8C">
            <w:rPr>
              <w:b/>
              <w:bCs/>
              <w:sz w:val="18"/>
              <w:szCs w:val="18"/>
            </w:rPr>
            <w:fldChar w:fldCharType="separate"/>
          </w:r>
          <w:r w:rsidRPr="00907A8C">
            <w:rPr>
              <w:b/>
              <w:bCs/>
              <w:sz w:val="18"/>
              <w:szCs w:val="18"/>
            </w:rPr>
            <w:t>1</w:t>
          </w:r>
          <w:r w:rsidRPr="00907A8C">
            <w:rPr>
              <w:b/>
              <w:bCs/>
              <w:sz w:val="18"/>
              <w:szCs w:val="18"/>
            </w:rPr>
            <w:fldChar w:fldCharType="end"/>
          </w:r>
          <w:r w:rsidRPr="00907A8C">
            <w:rPr>
              <w:sz w:val="18"/>
              <w:szCs w:val="18"/>
            </w:rPr>
            <w:t xml:space="preserve"> de </w:t>
          </w:r>
          <w:r w:rsidRPr="00907A8C">
            <w:rPr>
              <w:b/>
              <w:bCs/>
              <w:sz w:val="18"/>
              <w:szCs w:val="18"/>
            </w:rPr>
            <w:fldChar w:fldCharType="begin"/>
          </w:r>
          <w:r w:rsidRPr="00907A8C">
            <w:rPr>
              <w:b/>
              <w:bCs/>
              <w:sz w:val="18"/>
              <w:szCs w:val="18"/>
            </w:rPr>
            <w:instrText>NUMPAGES  \* Arabic  \* MERGEFORMAT</w:instrText>
          </w:r>
          <w:r w:rsidRPr="00907A8C">
            <w:rPr>
              <w:b/>
              <w:bCs/>
              <w:sz w:val="18"/>
              <w:szCs w:val="18"/>
            </w:rPr>
            <w:fldChar w:fldCharType="separate"/>
          </w:r>
          <w:r w:rsidRPr="00907A8C">
            <w:rPr>
              <w:b/>
              <w:bCs/>
              <w:sz w:val="18"/>
              <w:szCs w:val="18"/>
            </w:rPr>
            <w:t>2</w:t>
          </w:r>
          <w:r w:rsidRPr="00907A8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02FCC506" w14:textId="77777777" w:rsidR="00907A8C" w:rsidRPr="008830F3" w:rsidRDefault="00907A8C" w:rsidP="00883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0AAB" w14:textId="77777777" w:rsidR="00932785" w:rsidRDefault="00932785" w:rsidP="000946B3">
      <w:pPr>
        <w:spacing w:after="0" w:line="240" w:lineRule="auto"/>
      </w:pPr>
      <w:r>
        <w:separator/>
      </w:r>
    </w:p>
  </w:footnote>
  <w:footnote w:type="continuationSeparator" w:id="0">
    <w:p w14:paraId="65148FAF" w14:textId="77777777" w:rsidR="00932785" w:rsidRDefault="00932785" w:rsidP="000946B3">
      <w:pPr>
        <w:spacing w:after="0" w:line="240" w:lineRule="auto"/>
      </w:pPr>
      <w:r>
        <w:continuationSeparator/>
      </w:r>
    </w:p>
  </w:footnote>
  <w:footnote w:id="1">
    <w:p w14:paraId="392D22BE" w14:textId="77777777" w:rsidR="007018FD" w:rsidRDefault="007018FD" w:rsidP="007018F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92134">
        <w:rPr>
          <w:rFonts w:asciiTheme="majorHAnsi" w:hAnsiTheme="majorHAnsi" w:cstheme="majorHAnsi"/>
          <w:sz w:val="16"/>
          <w:szCs w:val="16"/>
        </w:rPr>
        <w:t>Aplicável à máscara higienizada (pronta a utilizar). Requisito adicional ao DNP CWA 17553:2020.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05E7" w14:textId="006F1393" w:rsidR="008830F3" w:rsidRPr="008830F3" w:rsidRDefault="00482216" w:rsidP="008830F3">
    <w:pPr>
      <w:pStyle w:val="Cabealho"/>
    </w:pPr>
    <w:r>
      <w:rPr>
        <w:noProof/>
      </w:rPr>
      <w:drawing>
        <wp:inline distT="0" distB="0" distL="0" distR="0" wp14:anchorId="5E94CCF8" wp14:editId="07344C77">
          <wp:extent cx="1260000" cy="630889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30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04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0932DC"/>
    <w:multiLevelType w:val="multilevel"/>
    <w:tmpl w:val="E7042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5E11E69"/>
    <w:multiLevelType w:val="hybridMultilevel"/>
    <w:tmpl w:val="46A0E99C"/>
    <w:lvl w:ilvl="0" w:tplc="0816000F">
      <w:start w:val="1"/>
      <w:numFmt w:val="decimal"/>
      <w:lvlText w:val="%1."/>
      <w:lvlJc w:val="left"/>
      <w:pPr>
        <w:ind w:left="710" w:hanging="360"/>
      </w:pPr>
    </w:lvl>
    <w:lvl w:ilvl="1" w:tplc="08160019">
      <w:start w:val="1"/>
      <w:numFmt w:val="lowerLetter"/>
      <w:lvlText w:val="%2."/>
      <w:lvlJc w:val="left"/>
      <w:pPr>
        <w:ind w:left="1430" w:hanging="360"/>
      </w:pPr>
    </w:lvl>
    <w:lvl w:ilvl="2" w:tplc="0816001B" w:tentative="1">
      <w:start w:val="1"/>
      <w:numFmt w:val="lowerRoman"/>
      <w:lvlText w:val="%3."/>
      <w:lvlJc w:val="right"/>
      <w:pPr>
        <w:ind w:left="2150" w:hanging="180"/>
      </w:pPr>
    </w:lvl>
    <w:lvl w:ilvl="3" w:tplc="0816000F" w:tentative="1">
      <w:start w:val="1"/>
      <w:numFmt w:val="decimal"/>
      <w:lvlText w:val="%4."/>
      <w:lvlJc w:val="left"/>
      <w:pPr>
        <w:ind w:left="2870" w:hanging="360"/>
      </w:pPr>
    </w:lvl>
    <w:lvl w:ilvl="4" w:tplc="08160019" w:tentative="1">
      <w:start w:val="1"/>
      <w:numFmt w:val="lowerLetter"/>
      <w:lvlText w:val="%5."/>
      <w:lvlJc w:val="left"/>
      <w:pPr>
        <w:ind w:left="3590" w:hanging="360"/>
      </w:pPr>
    </w:lvl>
    <w:lvl w:ilvl="5" w:tplc="0816001B" w:tentative="1">
      <w:start w:val="1"/>
      <w:numFmt w:val="lowerRoman"/>
      <w:lvlText w:val="%6."/>
      <w:lvlJc w:val="right"/>
      <w:pPr>
        <w:ind w:left="4310" w:hanging="180"/>
      </w:pPr>
    </w:lvl>
    <w:lvl w:ilvl="6" w:tplc="0816000F" w:tentative="1">
      <w:start w:val="1"/>
      <w:numFmt w:val="decimal"/>
      <w:lvlText w:val="%7."/>
      <w:lvlJc w:val="left"/>
      <w:pPr>
        <w:ind w:left="5030" w:hanging="360"/>
      </w:pPr>
    </w:lvl>
    <w:lvl w:ilvl="7" w:tplc="08160019" w:tentative="1">
      <w:start w:val="1"/>
      <w:numFmt w:val="lowerLetter"/>
      <w:lvlText w:val="%8."/>
      <w:lvlJc w:val="left"/>
      <w:pPr>
        <w:ind w:left="5750" w:hanging="360"/>
      </w:pPr>
    </w:lvl>
    <w:lvl w:ilvl="8" w:tplc="08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2851612C"/>
    <w:multiLevelType w:val="hybridMultilevel"/>
    <w:tmpl w:val="476EC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4038"/>
    <w:multiLevelType w:val="hybridMultilevel"/>
    <w:tmpl w:val="F9E68D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718"/>
    <w:multiLevelType w:val="hybridMultilevel"/>
    <w:tmpl w:val="B8E4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5"/>
    <w:rsid w:val="000946B3"/>
    <w:rsid w:val="000B3F57"/>
    <w:rsid w:val="000D13D0"/>
    <w:rsid w:val="0024437C"/>
    <w:rsid w:val="002E7CDF"/>
    <w:rsid w:val="002F7A4C"/>
    <w:rsid w:val="00347EA7"/>
    <w:rsid w:val="003813E2"/>
    <w:rsid w:val="003F5AAC"/>
    <w:rsid w:val="004154FC"/>
    <w:rsid w:val="0043307D"/>
    <w:rsid w:val="00482216"/>
    <w:rsid w:val="00502A86"/>
    <w:rsid w:val="00531C3B"/>
    <w:rsid w:val="00565703"/>
    <w:rsid w:val="005A67E2"/>
    <w:rsid w:val="005B0A90"/>
    <w:rsid w:val="005E4860"/>
    <w:rsid w:val="00607481"/>
    <w:rsid w:val="00672346"/>
    <w:rsid w:val="00692134"/>
    <w:rsid w:val="006E575A"/>
    <w:rsid w:val="007018FD"/>
    <w:rsid w:val="0075155E"/>
    <w:rsid w:val="00787411"/>
    <w:rsid w:val="00795494"/>
    <w:rsid w:val="007A1781"/>
    <w:rsid w:val="00807A61"/>
    <w:rsid w:val="008125C2"/>
    <w:rsid w:val="008174E3"/>
    <w:rsid w:val="00817AE8"/>
    <w:rsid w:val="00823873"/>
    <w:rsid w:val="00864BB8"/>
    <w:rsid w:val="008830F3"/>
    <w:rsid w:val="008A2848"/>
    <w:rsid w:val="008D3B95"/>
    <w:rsid w:val="00907A8C"/>
    <w:rsid w:val="00932785"/>
    <w:rsid w:val="00982325"/>
    <w:rsid w:val="00A30126"/>
    <w:rsid w:val="00AB21A6"/>
    <w:rsid w:val="00B50519"/>
    <w:rsid w:val="00B7037C"/>
    <w:rsid w:val="00B716CA"/>
    <w:rsid w:val="00BF3315"/>
    <w:rsid w:val="00BF6BA8"/>
    <w:rsid w:val="00CA1DA2"/>
    <w:rsid w:val="00CA2C14"/>
    <w:rsid w:val="00CE3482"/>
    <w:rsid w:val="00D13AE0"/>
    <w:rsid w:val="00DF1A1B"/>
    <w:rsid w:val="00EB0EBF"/>
    <w:rsid w:val="00EF52D7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9D6EFB"/>
  <w15:chartTrackingRefBased/>
  <w15:docId w15:val="{2C78F213-682D-4A57-AB6C-A4001468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946B3"/>
    <w:pPr>
      <w:suppressAutoHyphens/>
      <w:spacing w:after="0" w:line="240" w:lineRule="auto"/>
      <w:jc w:val="both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946B3"/>
    <w:rPr>
      <w:rFonts w:ascii="Calibri" w:eastAsia="Calibri" w:hAnsi="Calibri" w:cs="Calibri"/>
      <w:sz w:val="20"/>
      <w:szCs w:val="20"/>
      <w:lang w:bidi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6B3"/>
    <w:rPr>
      <w:vertAlign w:val="superscript"/>
    </w:rPr>
  </w:style>
  <w:style w:type="table" w:styleId="TabelacomGrelha">
    <w:name w:val="Table Grid"/>
    <w:basedOn w:val="Tabelanormal"/>
    <w:uiPriority w:val="39"/>
    <w:rsid w:val="00094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46B3"/>
  </w:style>
  <w:style w:type="paragraph" w:styleId="Rodap">
    <w:name w:val="footer"/>
    <w:basedOn w:val="Normal"/>
    <w:link w:val="RodapCarter"/>
    <w:uiPriority w:val="99"/>
    <w:unhideWhenUsed/>
    <w:rsid w:val="0009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46B3"/>
  </w:style>
  <w:style w:type="paragraph" w:styleId="PargrafodaLista">
    <w:name w:val="List Paragraph"/>
    <w:basedOn w:val="Normal"/>
    <w:uiPriority w:val="34"/>
    <w:qFormat/>
    <w:rsid w:val="00B716CA"/>
    <w:pPr>
      <w:ind w:left="720"/>
      <w:contextualSpacing/>
    </w:pPr>
  </w:style>
  <w:style w:type="character" w:customStyle="1" w:styleId="CabealhoCarter1">
    <w:name w:val="Cabeçalho Caráter1"/>
    <w:uiPriority w:val="99"/>
    <w:semiHidden/>
    <w:locked/>
    <w:rsid w:val="008830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3A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13AE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13AE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13A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13AE0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E575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E575A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E5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82D2-5541-4EA8-BB6C-68F4EB50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Rita</dc:creator>
  <cp:keywords/>
  <dc:description/>
  <cp:lastModifiedBy>Luisa Oliveira</cp:lastModifiedBy>
  <cp:revision>5</cp:revision>
  <dcterms:created xsi:type="dcterms:W3CDTF">2021-03-01T18:13:00Z</dcterms:created>
  <dcterms:modified xsi:type="dcterms:W3CDTF">2021-03-02T17:41:00Z</dcterms:modified>
</cp:coreProperties>
</file>